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0C0CF" w14:textId="77777777" w:rsidR="0004672E" w:rsidRPr="0004672E" w:rsidRDefault="0004672E" w:rsidP="0004672E">
      <w:pPr>
        <w:shd w:val="clear" w:color="auto" w:fill="FFFFFF"/>
        <w:spacing w:after="0" w:line="480" w:lineRule="auto"/>
        <w:rPr>
          <w:rFonts w:eastAsia="Times New Roman" w:cs="Times New Roman"/>
          <w:color w:val="666666"/>
        </w:rPr>
      </w:pPr>
      <w:r>
        <w:rPr>
          <w:rFonts w:eastAsia="Times New Roman" w:cs="Times New Roman"/>
          <w:color w:val="666666"/>
        </w:rPr>
        <w:t xml:space="preserve">  </w:t>
      </w:r>
      <w:hyperlink r:id="rId5" w:history="1">
        <w:r w:rsidRPr="0004672E">
          <w:rPr>
            <w:rFonts w:eastAsia="Times New Roman" w:cs="Times New Roman"/>
            <w:color w:val="333333"/>
          </w:rPr>
          <w:t>Charlottesville</w:t>
        </w:r>
      </w:hyperlink>
    </w:p>
    <w:p w14:paraId="6161A1BC" w14:textId="77777777" w:rsidR="0004672E" w:rsidRPr="0004672E" w:rsidRDefault="0004672E" w:rsidP="0004672E">
      <w:pPr>
        <w:shd w:val="clear" w:color="auto" w:fill="FFFFFF"/>
        <w:tabs>
          <w:tab w:val="left" w:pos="6510"/>
        </w:tabs>
        <w:spacing w:after="0" w:line="480" w:lineRule="auto"/>
        <w:rPr>
          <w:rFonts w:eastAsia="Times New Roman" w:cs="Times New Roman"/>
          <w:color w:val="666666"/>
        </w:rPr>
      </w:pPr>
      <w:r w:rsidRPr="0004672E">
        <w:rPr>
          <w:rFonts w:eastAsia="Times New Roman" w:cs="Times New Roman"/>
          <w:color w:val="666666"/>
        </w:rPr>
        <w:t>posted by Willie Newell (you), Aug 16, 2017, 11:57 AM</w:t>
      </w:r>
      <w:r>
        <w:rPr>
          <w:rFonts w:eastAsia="Times New Roman" w:cs="Times New Roman"/>
          <w:color w:val="666666"/>
        </w:rPr>
        <w:tab/>
      </w:r>
    </w:p>
    <w:p w14:paraId="79868FA5" w14:textId="77777777" w:rsidR="0004672E" w:rsidRPr="0004672E" w:rsidRDefault="0004672E" w:rsidP="0004672E">
      <w:pPr>
        <w:shd w:val="clear" w:color="auto" w:fill="FFFFFF"/>
        <w:spacing w:after="0" w:line="480" w:lineRule="auto"/>
        <w:rPr>
          <w:rFonts w:eastAsia="Times New Roman" w:cs="Times New Roman"/>
          <w:color w:val="333333"/>
        </w:rPr>
      </w:pPr>
      <w:r w:rsidRPr="0004672E">
        <w:rPr>
          <w:rFonts w:eastAsia="Times New Roman" w:cs="Times New Roman"/>
          <w:color w:val="333333"/>
        </w:rPr>
        <w:t>            As scholars, why are we not discussing the current problem in our society and offering practical solutions on the topic. Our text relates to the current subject. Chapter eight is titled; Organizational Culture. Greenwald (2008) defined culture as systems of ideas and perceptions. I will call them opinions. Addressed in the chapter were totems and other inanimate objects, and the value people (groups) relate to them. Its lower-level thinking akin to group think. Flags and slogans are used to represent perceptions individuals associate with belonging to sects. Monuments, buildings, and logos are symbolic tangible objects according to Greenwald (2008). Cultures are formed and joined by choice. Greenwald (2008) acknowledged fraternities, companies, and professions use rituals as methods of separating levels, and status of achievement. The lower-level thinking associated with belonging to these social groups can encourage behaviors such as groupthink or mob mentality.</w:t>
      </w:r>
    </w:p>
    <w:p w14:paraId="3A41B1CA" w14:textId="20EB3FE3" w:rsidR="0004672E" w:rsidRDefault="0004672E" w:rsidP="0004672E">
      <w:pPr>
        <w:shd w:val="clear" w:color="auto" w:fill="FFFFFF"/>
        <w:spacing w:after="0" w:line="480" w:lineRule="auto"/>
        <w:rPr>
          <w:rFonts w:eastAsia="Times New Roman" w:cs="Times New Roman"/>
          <w:color w:val="333333"/>
        </w:rPr>
      </w:pPr>
      <w:r w:rsidRPr="0004672E">
        <w:rPr>
          <w:rFonts w:eastAsia="Times New Roman" w:cs="Times New Roman"/>
          <w:color w:val="333333"/>
        </w:rPr>
        <w:t>            The rally in Charlottesville was planned to protest the removal of an artifact, a monument, a totem which represented a perceived value or belief to a group of people. Greenwald (2008) affirmed cultural items and artifacts are manufactured objects and have symbolic value. Individual perceptions and interpretations assess the value of these objects. The negative, destructive nature of the events in Charlottesville are consistent with racism, prejudice, and bigotry which separates and discriminates classes of people. To reiterate, cultures are beliefs and values perceived by people as members of a sub group and are not necessary for society to function as a whole. Greenwald (2008) alluded to cultures and the associated actions as peripheral, which is a view I support.</w:t>
      </w:r>
    </w:p>
    <w:p w14:paraId="7BFEAC52" w14:textId="77777777" w:rsidR="00005478" w:rsidRDefault="00005478" w:rsidP="0004672E">
      <w:pPr>
        <w:shd w:val="clear" w:color="auto" w:fill="FFFFFF"/>
        <w:spacing w:after="0" w:line="480" w:lineRule="auto"/>
        <w:rPr>
          <w:rFonts w:eastAsia="Times New Roman" w:cs="Times New Roman"/>
          <w:color w:val="333333"/>
        </w:rPr>
      </w:pPr>
    </w:p>
    <w:p w14:paraId="054E6E2D" w14:textId="77777777" w:rsidR="0004672E" w:rsidRPr="0004672E" w:rsidRDefault="0004672E" w:rsidP="0004672E">
      <w:pPr>
        <w:shd w:val="clear" w:color="auto" w:fill="FFFFFF"/>
        <w:spacing w:after="0" w:line="480" w:lineRule="auto"/>
        <w:jc w:val="center"/>
        <w:rPr>
          <w:rFonts w:eastAsia="Times New Roman" w:cs="Times New Roman"/>
          <w:color w:val="333333"/>
        </w:rPr>
      </w:pPr>
      <w:r w:rsidRPr="0004672E">
        <w:rPr>
          <w:rFonts w:eastAsia="Times New Roman" w:cs="Times New Roman"/>
          <w:color w:val="333333"/>
        </w:rPr>
        <w:lastRenderedPageBreak/>
        <w:t>Reference</w:t>
      </w:r>
    </w:p>
    <w:p w14:paraId="2CE55505" w14:textId="77777777" w:rsidR="0004672E" w:rsidRPr="0004672E" w:rsidRDefault="0004672E" w:rsidP="0004672E">
      <w:pPr>
        <w:shd w:val="clear" w:color="auto" w:fill="FFFFFF"/>
        <w:spacing w:after="0" w:line="480" w:lineRule="auto"/>
        <w:rPr>
          <w:rFonts w:eastAsia="Times New Roman" w:cs="Times New Roman"/>
          <w:color w:val="333333"/>
        </w:rPr>
      </w:pPr>
      <w:bookmarkStart w:id="0" w:name="_Hlk488611996"/>
      <w:bookmarkEnd w:id="0"/>
      <w:r w:rsidRPr="0004672E">
        <w:rPr>
          <w:rFonts w:eastAsia="Times New Roman" w:cs="Times New Roman"/>
          <w:color w:val="333333"/>
        </w:rPr>
        <w:t>Greenwald, H. P. (2008). Organizations: Management Without Control. Thousand Oaks, CA: Sage Publications Incorporated.</w:t>
      </w:r>
    </w:p>
    <w:p w14:paraId="74FB5BC8" w14:textId="77777777" w:rsidR="0004672E" w:rsidRPr="0004672E" w:rsidRDefault="0004672E" w:rsidP="0004672E">
      <w:pPr>
        <w:shd w:val="clear" w:color="auto" w:fill="FFFFFF"/>
        <w:spacing w:after="0" w:line="480" w:lineRule="auto"/>
        <w:rPr>
          <w:rFonts w:eastAsia="Times New Roman" w:cs="Times New Roman"/>
          <w:color w:val="333333"/>
        </w:rPr>
      </w:pPr>
      <w:r w:rsidRPr="0004672E">
        <w:rPr>
          <w:rFonts w:eastAsia="Times New Roman" w:cs="Times New Roman"/>
          <w:color w:val="333333"/>
        </w:rPr>
        <w:t> </w:t>
      </w:r>
    </w:p>
    <w:p w14:paraId="69FD05FC" w14:textId="77777777" w:rsidR="00412D87" w:rsidRDefault="0004672E" w:rsidP="0004672E">
      <w:pPr>
        <w:spacing w:line="480" w:lineRule="auto"/>
        <w:rPr>
          <w:rFonts w:eastAsia="Times New Roman" w:cs="Times New Roman"/>
          <w:color w:val="666666"/>
          <w:shd w:val="clear" w:color="auto" w:fill="FFFFFF"/>
        </w:rPr>
      </w:pPr>
      <w:r w:rsidRPr="0004672E">
        <w:rPr>
          <w:rFonts w:eastAsia="Times New Roman" w:cs="Times New Roman"/>
          <w:color w:val="666666"/>
          <w:shd w:val="clear" w:color="auto" w:fill="FFFFFF"/>
        </w:rPr>
        <w:t>Words: 272</w:t>
      </w:r>
    </w:p>
    <w:p w14:paraId="2ADB77FA" w14:textId="77777777" w:rsidR="0091287B" w:rsidRDefault="0091287B" w:rsidP="0091287B">
      <w:pPr>
        <w:pStyle w:val="NormalWeb"/>
        <w:shd w:val="clear" w:color="auto" w:fill="FFFFFF"/>
        <w:spacing w:before="0" w:after="0"/>
        <w:rPr>
          <w:rFonts w:ascii="Helvetica" w:hAnsi="Helvetica" w:cs="Helvetica"/>
          <w:color w:val="424242"/>
          <w:sz w:val="27"/>
          <w:szCs w:val="27"/>
        </w:rPr>
      </w:pPr>
      <w:r>
        <w:rPr>
          <w:rFonts w:ascii="Helvetica" w:hAnsi="Helvetica" w:cs="Helvetica"/>
          <w:color w:val="424242"/>
          <w:sz w:val="27"/>
          <w:szCs w:val="27"/>
        </w:rPr>
        <w:t>employee donations to similar causes on a two-for-one basis. There will soon also be an option added to iTunes for Apple users to contribute to supporting one of Apple’s chosen organizations, the Southern Poverty Law Center. In an apparently related move, Apple Pay has </w:t>
      </w:r>
      <w:hyperlink r:id="rId6" w:history="1">
        <w:r>
          <w:rPr>
            <w:rStyle w:val="Hyperlink"/>
            <w:rFonts w:ascii="inherit" w:hAnsi="inherit" w:cs="Helvetica"/>
            <w:color w:val="E5127D"/>
            <w:sz w:val="27"/>
            <w:szCs w:val="27"/>
          </w:rPr>
          <w:t>ceased accepting payments</w:t>
        </w:r>
      </w:hyperlink>
      <w:r>
        <w:rPr>
          <w:rFonts w:ascii="Helvetica" w:hAnsi="Helvetica" w:cs="Helvetica"/>
          <w:color w:val="424242"/>
          <w:sz w:val="27"/>
          <w:szCs w:val="27"/>
        </w:rPr>
        <w:t> on websites selling white supremacist and Nazi gear.</w:t>
      </w:r>
    </w:p>
    <w:p w14:paraId="40968D15" w14:textId="77777777" w:rsidR="0091287B" w:rsidRDefault="0091287B" w:rsidP="0091287B">
      <w:pPr>
        <w:pStyle w:val="NormalWeb"/>
        <w:shd w:val="clear" w:color="auto" w:fill="FFFFFF"/>
        <w:rPr>
          <w:rFonts w:ascii="Helvetica" w:hAnsi="Helvetica" w:cs="Helvetica"/>
          <w:color w:val="424242"/>
          <w:sz w:val="27"/>
          <w:szCs w:val="27"/>
        </w:rPr>
      </w:pPr>
      <w:r>
        <w:rPr>
          <w:rFonts w:ascii="Helvetica" w:hAnsi="Helvetica" w:cs="Helvetica"/>
          <w:color w:val="424242"/>
          <w:sz w:val="27"/>
          <w:szCs w:val="27"/>
        </w:rPr>
        <w:t>The email in full:</w:t>
      </w:r>
    </w:p>
    <w:p w14:paraId="6AAF419B" w14:textId="77777777" w:rsidR="0091287B" w:rsidRDefault="0091287B" w:rsidP="0091287B">
      <w:pPr>
        <w:pStyle w:val="NormalWeb"/>
        <w:shd w:val="clear" w:color="auto" w:fill="FFFFFF"/>
        <w:rPr>
          <w:rFonts w:ascii="inherit" w:hAnsi="inherit" w:cs="Helvetica"/>
          <w:color w:val="424242"/>
          <w:sz w:val="27"/>
          <w:szCs w:val="27"/>
        </w:rPr>
      </w:pPr>
      <w:r>
        <w:rPr>
          <w:rFonts w:ascii="inherit" w:hAnsi="inherit" w:cs="Helvetica"/>
          <w:color w:val="424242"/>
          <w:sz w:val="27"/>
          <w:szCs w:val="27"/>
        </w:rPr>
        <w:t>Team,</w:t>
      </w:r>
    </w:p>
    <w:p w14:paraId="6074D57C" w14:textId="77777777" w:rsidR="0091287B" w:rsidRDefault="0091287B" w:rsidP="0091287B">
      <w:pPr>
        <w:pStyle w:val="NormalWeb"/>
        <w:shd w:val="clear" w:color="auto" w:fill="FFFFFF"/>
        <w:rPr>
          <w:rFonts w:ascii="inherit" w:hAnsi="inherit" w:cs="Helvetica"/>
          <w:color w:val="424242"/>
          <w:sz w:val="27"/>
          <w:szCs w:val="27"/>
        </w:rPr>
      </w:pPr>
      <w:r>
        <w:rPr>
          <w:rFonts w:ascii="inherit" w:hAnsi="inherit" w:cs="Helvetica"/>
          <w:color w:val="424242"/>
          <w:sz w:val="27"/>
          <w:szCs w:val="27"/>
        </w:rPr>
        <w:t>Like so many of you, equality is at the core of my beliefs and values. The events of the past several days have been deeply troubling for me, and I’ve heard from many people at Apple who are saddened, outraged or confused.</w:t>
      </w:r>
    </w:p>
    <w:p w14:paraId="7D2EF1C0" w14:textId="77777777" w:rsidR="0091287B" w:rsidRDefault="0091287B" w:rsidP="0091287B">
      <w:pPr>
        <w:pStyle w:val="NormalWeb"/>
        <w:shd w:val="clear" w:color="auto" w:fill="FFFFFF"/>
        <w:rPr>
          <w:rFonts w:ascii="inherit" w:hAnsi="inherit" w:cs="Helvetica"/>
          <w:color w:val="424242"/>
          <w:sz w:val="27"/>
          <w:szCs w:val="27"/>
        </w:rPr>
      </w:pPr>
      <w:r>
        <w:rPr>
          <w:rFonts w:ascii="inherit" w:hAnsi="inherit" w:cs="Helvetica"/>
          <w:color w:val="424242"/>
          <w:sz w:val="27"/>
          <w:szCs w:val="27"/>
        </w:rPr>
        <w:t>What occurred in Charlottesville has no place in our country. Hate is a cancer, and left unchecked it destroys everything in its path. Its scars last generations. History has taught us this time and time again, both in the United States and countries around the world.</w:t>
      </w:r>
    </w:p>
    <w:p w14:paraId="0CFD4EAF" w14:textId="77777777" w:rsidR="0091287B" w:rsidRDefault="0091287B" w:rsidP="0091287B">
      <w:pPr>
        <w:pStyle w:val="NormalWeb"/>
        <w:shd w:val="clear" w:color="auto" w:fill="FFFFFF"/>
        <w:rPr>
          <w:rFonts w:ascii="inherit" w:hAnsi="inherit" w:cs="Helvetica"/>
          <w:color w:val="424242"/>
          <w:sz w:val="27"/>
          <w:szCs w:val="27"/>
        </w:rPr>
      </w:pPr>
      <w:r>
        <w:rPr>
          <w:rFonts w:ascii="inherit" w:hAnsi="inherit" w:cs="Helvetica"/>
          <w:color w:val="424242"/>
          <w:sz w:val="27"/>
          <w:szCs w:val="27"/>
        </w:rPr>
        <w:t>We must not witness or permit such hate and bigotry in our country, and we must be unequivocal about it. This is not about the left or the right, conservative or liberal. It is about human decency and morality. I disagree with the president and others who believe that there is a moral equivalence between white supremacists and Nazis, and those who oppose them by standing up for human rights. Equating the two runs counter to our ideals as Americans.</w:t>
      </w:r>
    </w:p>
    <w:p w14:paraId="6CC053D5" w14:textId="77777777" w:rsidR="0091287B" w:rsidRDefault="0091287B" w:rsidP="0091287B">
      <w:pPr>
        <w:pStyle w:val="NormalWeb"/>
        <w:shd w:val="clear" w:color="auto" w:fill="FFFFFF"/>
        <w:rPr>
          <w:rFonts w:ascii="inherit" w:hAnsi="inherit" w:cs="Helvetica"/>
          <w:color w:val="424242"/>
          <w:sz w:val="27"/>
          <w:szCs w:val="27"/>
        </w:rPr>
      </w:pPr>
      <w:r>
        <w:rPr>
          <w:rFonts w:ascii="inherit" w:hAnsi="inherit" w:cs="Helvetica"/>
          <w:color w:val="424242"/>
          <w:sz w:val="27"/>
          <w:szCs w:val="27"/>
        </w:rPr>
        <w:t>Regardless of your political views, we must all stand together on this one point — that we are all equal. As a company, through our actions, our products and our voice, we will always work to ensure that everyone is treated equally and with respect.</w:t>
      </w:r>
    </w:p>
    <w:p w14:paraId="295CFE6D" w14:textId="77777777" w:rsidR="0091287B" w:rsidRDefault="0091287B" w:rsidP="0091287B">
      <w:pPr>
        <w:pStyle w:val="NormalWeb"/>
        <w:shd w:val="clear" w:color="auto" w:fill="FFFFFF"/>
        <w:rPr>
          <w:rFonts w:ascii="inherit" w:hAnsi="inherit" w:cs="Helvetica"/>
          <w:color w:val="424242"/>
          <w:sz w:val="27"/>
          <w:szCs w:val="27"/>
        </w:rPr>
      </w:pPr>
      <w:r>
        <w:rPr>
          <w:rFonts w:ascii="inherit" w:hAnsi="inherit" w:cs="Helvetica"/>
          <w:color w:val="424242"/>
          <w:sz w:val="27"/>
          <w:szCs w:val="27"/>
        </w:rPr>
        <w:t>I believe Apple has led by example, and we’re going to keep doing that. We have always welcomed people from every walk of life to our stores around the world and showed them that Apple is inclusive of everyone. We empower people to share their views and express themselves through our products.</w:t>
      </w:r>
    </w:p>
    <w:p w14:paraId="6F9972BD" w14:textId="77777777" w:rsidR="0091287B" w:rsidRDefault="0091287B" w:rsidP="0091287B">
      <w:pPr>
        <w:pStyle w:val="NormalWeb"/>
        <w:shd w:val="clear" w:color="auto" w:fill="FFFFFF"/>
        <w:rPr>
          <w:rFonts w:ascii="inherit" w:hAnsi="inherit" w:cs="Helvetica"/>
          <w:color w:val="424242"/>
          <w:sz w:val="27"/>
          <w:szCs w:val="27"/>
        </w:rPr>
      </w:pPr>
      <w:r>
        <w:rPr>
          <w:rFonts w:ascii="inherit" w:hAnsi="inherit" w:cs="Helvetica"/>
          <w:color w:val="424242"/>
          <w:sz w:val="27"/>
          <w:szCs w:val="27"/>
        </w:rPr>
        <w:t>In the wake of the tragic and repulsive events in Charlottesville, we are stepping up to help organizations who work to rid our country of hate. Apple will be making contributions of $1 million each to the Southern Poverty Law Center and the Anti-Defamation League. We will also match two-for-one our employees’ donations to these and several other human rights groups, between now and September 30.</w:t>
      </w:r>
    </w:p>
    <w:p w14:paraId="6CD3A003" w14:textId="77777777" w:rsidR="0091287B" w:rsidRDefault="0091287B" w:rsidP="0091287B">
      <w:pPr>
        <w:pStyle w:val="NormalWeb"/>
        <w:shd w:val="clear" w:color="auto" w:fill="FFFFFF"/>
        <w:rPr>
          <w:rFonts w:ascii="inherit" w:hAnsi="inherit" w:cs="Helvetica"/>
          <w:color w:val="424242"/>
          <w:sz w:val="27"/>
          <w:szCs w:val="27"/>
        </w:rPr>
      </w:pPr>
      <w:r>
        <w:rPr>
          <w:rFonts w:ascii="inherit" w:hAnsi="inherit" w:cs="Helvetica"/>
          <w:color w:val="424242"/>
          <w:sz w:val="27"/>
          <w:szCs w:val="27"/>
        </w:rPr>
        <w:t xml:space="preserve">In the coming days, iTunes will offer users </w:t>
      </w:r>
      <w:proofErr w:type="gramStart"/>
      <w:r>
        <w:rPr>
          <w:rFonts w:ascii="inherit" w:hAnsi="inherit" w:cs="Helvetica"/>
          <w:color w:val="424242"/>
          <w:sz w:val="27"/>
          <w:szCs w:val="27"/>
        </w:rPr>
        <w:t>an easy way</w:t>
      </w:r>
      <w:proofErr w:type="gramEnd"/>
      <w:r>
        <w:rPr>
          <w:rFonts w:ascii="inherit" w:hAnsi="inherit" w:cs="Helvetica"/>
          <w:color w:val="424242"/>
          <w:sz w:val="27"/>
          <w:szCs w:val="27"/>
        </w:rPr>
        <w:t xml:space="preserve"> to join us in directly supporting the work of the SPLC.</w:t>
      </w:r>
    </w:p>
    <w:p w14:paraId="0DAE8DE7" w14:textId="77777777" w:rsidR="0091287B" w:rsidRDefault="0091287B" w:rsidP="0091287B">
      <w:pPr>
        <w:pStyle w:val="NormalWeb"/>
        <w:shd w:val="clear" w:color="auto" w:fill="FFFFFF"/>
        <w:rPr>
          <w:rFonts w:ascii="inherit" w:hAnsi="inherit" w:cs="Helvetica"/>
          <w:color w:val="424242"/>
          <w:sz w:val="27"/>
          <w:szCs w:val="27"/>
        </w:rPr>
      </w:pPr>
      <w:r>
        <w:rPr>
          <w:rFonts w:ascii="inherit" w:hAnsi="inherit" w:cs="Helvetica"/>
          <w:color w:val="424242"/>
          <w:sz w:val="27"/>
          <w:szCs w:val="27"/>
        </w:rPr>
        <w:t xml:space="preserve">Dr. Martin Luther King said, “Our lives begin to end the day we become silent about the things that matter.” So, we will continue to speak up. These have been dark days, but I remain as optimistic as ever that the future is bright. Apple can and will play </w:t>
      </w:r>
      <w:proofErr w:type="gramStart"/>
      <w:r>
        <w:rPr>
          <w:rFonts w:ascii="inherit" w:hAnsi="inherit" w:cs="Helvetica"/>
          <w:color w:val="424242"/>
          <w:sz w:val="27"/>
          <w:szCs w:val="27"/>
        </w:rPr>
        <w:t>an important role</w:t>
      </w:r>
      <w:proofErr w:type="gramEnd"/>
      <w:r>
        <w:rPr>
          <w:rFonts w:ascii="inherit" w:hAnsi="inherit" w:cs="Helvetica"/>
          <w:color w:val="424242"/>
          <w:sz w:val="27"/>
          <w:szCs w:val="27"/>
        </w:rPr>
        <w:t xml:space="preserve"> in bringing about positive change.</w:t>
      </w:r>
    </w:p>
    <w:p w14:paraId="7C867F4D" w14:textId="77777777" w:rsidR="0091287B" w:rsidRDefault="0091287B" w:rsidP="0091287B">
      <w:pPr>
        <w:pStyle w:val="NormalWeb"/>
        <w:shd w:val="clear" w:color="auto" w:fill="FFFFFF"/>
        <w:rPr>
          <w:rFonts w:ascii="inherit" w:hAnsi="inherit" w:cs="Helvetica"/>
          <w:color w:val="424242"/>
          <w:sz w:val="27"/>
          <w:szCs w:val="27"/>
        </w:rPr>
      </w:pPr>
      <w:r>
        <w:rPr>
          <w:rFonts w:ascii="inherit" w:hAnsi="inherit" w:cs="Helvetica"/>
          <w:color w:val="424242"/>
          <w:sz w:val="27"/>
          <w:szCs w:val="27"/>
        </w:rPr>
        <w:t>Best,</w:t>
      </w:r>
    </w:p>
    <w:p w14:paraId="4ECEA981" w14:textId="77777777" w:rsidR="0091287B" w:rsidRDefault="0091287B" w:rsidP="0091287B">
      <w:pPr>
        <w:pStyle w:val="NormalWeb"/>
        <w:shd w:val="clear" w:color="auto" w:fill="FFFFFF"/>
        <w:spacing w:before="0" w:beforeAutospacing="0" w:after="0" w:afterAutospacing="0"/>
        <w:rPr>
          <w:rFonts w:ascii="inherit" w:hAnsi="inherit" w:cs="Helvetica"/>
          <w:color w:val="424242"/>
          <w:sz w:val="27"/>
          <w:szCs w:val="27"/>
        </w:rPr>
      </w:pPr>
      <w:r>
        <w:rPr>
          <w:rFonts w:ascii="inherit" w:hAnsi="inherit" w:cs="Helvetica"/>
          <w:color w:val="424242"/>
          <w:sz w:val="27"/>
          <w:szCs w:val="27"/>
        </w:rPr>
        <w:t>Tim</w:t>
      </w:r>
    </w:p>
    <w:p w14:paraId="69498F81" w14:textId="77777777" w:rsidR="0004672E" w:rsidRPr="0004672E" w:rsidRDefault="0004672E" w:rsidP="0004672E">
      <w:pPr>
        <w:spacing w:line="480" w:lineRule="auto"/>
        <w:rPr>
          <w:rFonts w:cs="Times New Roman"/>
        </w:rPr>
      </w:pPr>
    </w:p>
    <w:sectPr w:rsidR="0004672E" w:rsidRPr="00046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70EEF"/>
    <w:multiLevelType w:val="multilevel"/>
    <w:tmpl w:val="22DE0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2414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72E"/>
    <w:rsid w:val="00005478"/>
    <w:rsid w:val="0004672E"/>
    <w:rsid w:val="00412D87"/>
    <w:rsid w:val="00912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A3F53"/>
  <w15:chartTrackingRefBased/>
  <w15:docId w15:val="{908BDBBF-DC33-4E5B-8506-07E5569B4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es-hidden">
    <w:name w:val="aes-hidden"/>
    <w:basedOn w:val="DefaultParagraphFont"/>
    <w:rsid w:val="0004672E"/>
  </w:style>
  <w:style w:type="character" w:customStyle="1" w:styleId="text">
    <w:name w:val="text"/>
    <w:basedOn w:val="DefaultParagraphFont"/>
    <w:rsid w:val="0004672E"/>
  </w:style>
  <w:style w:type="character" w:customStyle="1" w:styleId="createdbystyle">
    <w:name w:val="createdbystyle"/>
    <w:basedOn w:val="DefaultParagraphFont"/>
    <w:rsid w:val="0004672E"/>
  </w:style>
  <w:style w:type="character" w:customStyle="1" w:styleId="aes-state-read">
    <w:name w:val="aes-state-read"/>
    <w:basedOn w:val="DefaultParagraphFont"/>
    <w:rsid w:val="0004672E"/>
  </w:style>
  <w:style w:type="character" w:customStyle="1" w:styleId="status">
    <w:name w:val="status"/>
    <w:basedOn w:val="DefaultParagraphFont"/>
    <w:rsid w:val="0004672E"/>
  </w:style>
  <w:style w:type="paragraph" w:styleId="NormalWeb">
    <w:name w:val="Normal (Web)"/>
    <w:basedOn w:val="Normal"/>
    <w:uiPriority w:val="99"/>
    <w:semiHidden/>
    <w:unhideWhenUsed/>
    <w:rsid w:val="0004672E"/>
    <w:pPr>
      <w:spacing w:before="100" w:beforeAutospacing="1" w:after="100" w:afterAutospacing="1" w:line="240" w:lineRule="auto"/>
    </w:pPr>
    <w:rPr>
      <w:rFonts w:eastAsia="Times New Roman" w:cs="Times New Roman"/>
    </w:rPr>
  </w:style>
  <w:style w:type="character" w:customStyle="1" w:styleId="splitbutton">
    <w:name w:val="splitbutton"/>
    <w:basedOn w:val="DefaultParagraphFont"/>
    <w:rsid w:val="0004672E"/>
  </w:style>
  <w:style w:type="character" w:customStyle="1" w:styleId="wordcount">
    <w:name w:val="wordcount"/>
    <w:basedOn w:val="DefaultParagraphFont"/>
    <w:rsid w:val="0004672E"/>
  </w:style>
  <w:style w:type="paragraph" w:styleId="BalloonText">
    <w:name w:val="Balloon Text"/>
    <w:basedOn w:val="Normal"/>
    <w:link w:val="BalloonTextChar"/>
    <w:uiPriority w:val="99"/>
    <w:semiHidden/>
    <w:unhideWhenUsed/>
    <w:rsid w:val="000467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72E"/>
    <w:rPr>
      <w:rFonts w:ascii="Segoe UI" w:hAnsi="Segoe UI" w:cs="Segoe UI"/>
      <w:sz w:val="18"/>
      <w:szCs w:val="18"/>
    </w:rPr>
  </w:style>
  <w:style w:type="character" w:styleId="Hyperlink">
    <w:name w:val="Hyperlink"/>
    <w:basedOn w:val="DefaultParagraphFont"/>
    <w:uiPriority w:val="99"/>
    <w:semiHidden/>
    <w:unhideWhenUsed/>
    <w:rsid w:val="009128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51030">
      <w:bodyDiv w:val="1"/>
      <w:marLeft w:val="0"/>
      <w:marRight w:val="0"/>
      <w:marTop w:val="0"/>
      <w:marBottom w:val="0"/>
      <w:divBdr>
        <w:top w:val="none" w:sz="0" w:space="0" w:color="auto"/>
        <w:left w:val="none" w:sz="0" w:space="0" w:color="auto"/>
        <w:bottom w:val="none" w:sz="0" w:space="0" w:color="auto"/>
        <w:right w:val="none" w:sz="0" w:space="0" w:color="auto"/>
      </w:divBdr>
      <w:divsChild>
        <w:div w:id="1917666120">
          <w:marLeft w:val="0"/>
          <w:marRight w:val="0"/>
          <w:marTop w:val="0"/>
          <w:marBottom w:val="0"/>
          <w:divBdr>
            <w:top w:val="none" w:sz="0" w:space="0" w:color="auto"/>
            <w:left w:val="none" w:sz="0" w:space="0" w:color="auto"/>
            <w:bottom w:val="none" w:sz="0" w:space="0" w:color="auto"/>
            <w:right w:val="none" w:sz="0" w:space="0" w:color="auto"/>
          </w:divBdr>
          <w:divsChild>
            <w:div w:id="717977135">
              <w:marLeft w:val="0"/>
              <w:marRight w:val="0"/>
              <w:marTop w:val="0"/>
              <w:marBottom w:val="0"/>
              <w:divBdr>
                <w:top w:val="none" w:sz="0" w:space="0" w:color="auto"/>
                <w:left w:val="none" w:sz="0" w:space="0" w:color="auto"/>
                <w:bottom w:val="none" w:sz="0" w:space="0" w:color="auto"/>
                <w:right w:val="none" w:sz="0" w:space="0" w:color="auto"/>
              </w:divBdr>
              <w:divsChild>
                <w:div w:id="642734414">
                  <w:marLeft w:val="0"/>
                  <w:marRight w:val="0"/>
                  <w:marTop w:val="75"/>
                  <w:marBottom w:val="0"/>
                  <w:divBdr>
                    <w:top w:val="none" w:sz="0" w:space="0" w:color="auto"/>
                    <w:left w:val="none" w:sz="0" w:space="0" w:color="auto"/>
                    <w:bottom w:val="none" w:sz="0" w:space="0" w:color="auto"/>
                    <w:right w:val="none" w:sz="0" w:space="0" w:color="auto"/>
                  </w:divBdr>
                </w:div>
              </w:divsChild>
            </w:div>
            <w:div w:id="1999768633">
              <w:marLeft w:val="0"/>
              <w:marRight w:val="0"/>
              <w:marTop w:val="0"/>
              <w:marBottom w:val="0"/>
              <w:divBdr>
                <w:top w:val="none" w:sz="0" w:space="0" w:color="auto"/>
                <w:left w:val="none" w:sz="0" w:space="0" w:color="auto"/>
                <w:bottom w:val="none" w:sz="0" w:space="0" w:color="auto"/>
                <w:right w:val="none" w:sz="0" w:space="0" w:color="auto"/>
              </w:divBdr>
              <w:divsChild>
                <w:div w:id="46997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929762">
          <w:marLeft w:val="840"/>
          <w:marRight w:val="0"/>
          <w:marTop w:val="0"/>
          <w:marBottom w:val="0"/>
          <w:divBdr>
            <w:top w:val="none" w:sz="0" w:space="0" w:color="auto"/>
            <w:left w:val="none" w:sz="0" w:space="0" w:color="auto"/>
            <w:bottom w:val="none" w:sz="0" w:space="0" w:color="auto"/>
            <w:right w:val="none" w:sz="0" w:space="0" w:color="auto"/>
          </w:divBdr>
          <w:divsChild>
            <w:div w:id="134802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17039">
      <w:bodyDiv w:val="1"/>
      <w:marLeft w:val="0"/>
      <w:marRight w:val="0"/>
      <w:marTop w:val="0"/>
      <w:marBottom w:val="0"/>
      <w:divBdr>
        <w:top w:val="none" w:sz="0" w:space="0" w:color="auto"/>
        <w:left w:val="none" w:sz="0" w:space="0" w:color="auto"/>
        <w:bottom w:val="none" w:sz="0" w:space="0" w:color="auto"/>
        <w:right w:val="none" w:sz="0" w:space="0" w:color="auto"/>
      </w:divBdr>
      <w:divsChild>
        <w:div w:id="1857036197">
          <w:blockQuote w:val="1"/>
          <w:marLeft w:val="720"/>
          <w:marRight w:val="720"/>
          <w:marTop w:val="100"/>
          <w:marBottom w:val="100"/>
          <w:divBdr>
            <w:top w:val="none" w:sz="0" w:space="0" w:color="auto"/>
            <w:left w:val="single" w:sz="18" w:space="0" w:color="393092"/>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verge.com/2017/8/16/16159310/apple-pay-drops-support-white-supremacist-neo-nazi-merchandise" TargetMode="External"/><Relationship Id="rId5" Type="http://schemas.openxmlformats.org/officeDocument/2006/relationships/hyperlink" Target="javascrip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Willie Newell</dc:creator>
  <cp:keywords/>
  <dc:description/>
  <cp:lastModifiedBy>WILLIE NEWELL</cp:lastModifiedBy>
  <cp:revision>2</cp:revision>
  <cp:lastPrinted>2017-08-31T19:11:00Z</cp:lastPrinted>
  <dcterms:created xsi:type="dcterms:W3CDTF">2017-08-31T19:00:00Z</dcterms:created>
  <dcterms:modified xsi:type="dcterms:W3CDTF">2023-01-25T05:06:00Z</dcterms:modified>
</cp:coreProperties>
</file>